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2249" w14:textId="77777777" w:rsidR="00EF3D0F" w:rsidRDefault="00EF3D0F">
      <w:pPr>
        <w:pStyle w:val="Standard"/>
        <w:rPr>
          <w:rFonts w:hint="eastAsia"/>
        </w:rPr>
      </w:pPr>
    </w:p>
    <w:tbl>
      <w:tblPr>
        <w:tblW w:w="10206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44"/>
        <w:gridCol w:w="2274"/>
        <w:gridCol w:w="3488"/>
      </w:tblGrid>
      <w:tr w:rsidR="00EF3D0F" w14:paraId="6066F5E3" w14:textId="77777777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08409B" w14:textId="77777777" w:rsidR="00EF3D0F" w:rsidRDefault="00000FA6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Kolbuszowa, dnia 15.09.2023</w:t>
            </w:r>
          </w:p>
          <w:p w14:paraId="52A35E56" w14:textId="77777777" w:rsidR="00EF3D0F" w:rsidRDefault="00000FA6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Komornik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ądowy przy Sądzie Rejonowym w Kolbuszowej Monika Toczek Kancelaria Komornicza nr II w Kolbuszowej</w:t>
            </w:r>
          </w:p>
        </w:tc>
      </w:tr>
      <w:tr w:rsidR="00EF3D0F" w14:paraId="7BB9B5E7" w14:textId="77777777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8F3EDD6" w14:textId="77777777" w:rsidR="00EF3D0F" w:rsidRDefault="00000FA6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Kancelaria Komornicza w Kolbuszowej</w:t>
            </w:r>
          </w:p>
          <w:p w14:paraId="70F82BEA" w14:textId="77777777" w:rsidR="00EF3D0F" w:rsidRDefault="00000FA6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36-100 Kolbuszowa, ul.  Obro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ńców Pokoju 15</w:t>
            </w:r>
          </w:p>
        </w:tc>
      </w:tr>
      <w:tr w:rsidR="00EF3D0F" w14:paraId="7FEAF5D3" w14:textId="77777777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Borders>
              <w:bottom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844F8A" w14:textId="77777777" w:rsidR="00EF3D0F" w:rsidRDefault="00000FA6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tel.: 797 921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423, email: kolbuszowa.toczek@komornik.pl</w:t>
            </w:r>
          </w:p>
          <w:p w14:paraId="54EC14E8" w14:textId="77777777" w:rsidR="00EF3D0F" w:rsidRDefault="00000FA6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konto: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BNP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Paribas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Bank Polska S. A. 23 1600 1462 1801 9264 2000 0004</w:t>
            </w:r>
          </w:p>
        </w:tc>
      </w:tr>
      <w:tr w:rsidR="00EF3D0F" w14:paraId="0D62237B" w14:textId="77777777">
        <w:tblPrEx>
          <w:tblCellMar>
            <w:top w:w="0" w:type="dxa"/>
            <w:bottom w:w="0" w:type="dxa"/>
          </w:tblCellMar>
        </w:tblPrEx>
        <w:tc>
          <w:tcPr>
            <w:tcW w:w="444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E58EEB" w14:textId="77777777" w:rsidR="00EF3D0F" w:rsidRDefault="00000FA6">
            <w:pPr>
              <w:pStyle w:val="Normal"/>
              <w:tabs>
                <w:tab w:val="left" w:pos="366"/>
                <w:tab w:val="left" w:pos="622"/>
                <w:tab w:val="left" w:pos="1445"/>
                <w:tab w:val="left" w:pos="3994"/>
              </w:tabs>
              <w:ind w:left="311" w:right="1644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sygn. akt Km 16/22</w:t>
            </w:r>
          </w:p>
        </w:tc>
        <w:tc>
          <w:tcPr>
            <w:tcW w:w="5762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A8C388" w14:textId="77777777" w:rsidR="00EF3D0F" w:rsidRDefault="00EF3D0F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  <w:tr w:rsidR="00EF3D0F" w14:paraId="2BD5DD78" w14:textId="77777777">
        <w:tblPrEx>
          <w:tblCellMar>
            <w:top w:w="0" w:type="dxa"/>
            <w:bottom w:w="0" w:type="dxa"/>
          </w:tblCellMar>
        </w:tblPrEx>
        <w:tc>
          <w:tcPr>
            <w:tcW w:w="67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F7EED1" w14:textId="77777777" w:rsidR="00EF3D0F" w:rsidRDefault="00000FA6">
            <w:pPr>
              <w:pStyle w:val="Normal"/>
              <w:tabs>
                <w:tab w:val="left" w:pos="622"/>
              </w:tabs>
              <w:ind w:left="311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w odpowiedzi 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ży podać: sygn. akt Km 16/22</w:t>
            </w:r>
          </w:p>
        </w:tc>
        <w:tc>
          <w:tcPr>
            <w:tcW w:w="348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A918631" w14:textId="77777777" w:rsidR="00EF3D0F" w:rsidRDefault="00EF3D0F">
            <w:pPr>
              <w:pStyle w:val="Normal"/>
              <w:tabs>
                <w:tab w:val="left" w:pos="622"/>
                <w:tab w:val="left" w:pos="1445"/>
                <w:tab w:val="left" w:pos="2803"/>
              </w:tabs>
              <w:ind w:left="311" w:hanging="31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</w:p>
        </w:tc>
      </w:tr>
    </w:tbl>
    <w:p w14:paraId="469E0C00" w14:textId="77777777" w:rsidR="00EF3D0F" w:rsidRDefault="00EF3D0F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383F39D0" w14:textId="77777777" w:rsidR="00EF3D0F" w:rsidRDefault="00000FA6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  <w:lang w:eastAsia="pl-PL" w:bidi="pl-PL"/>
        </w:rPr>
        <w:t>O B W I E S Z C Z E N I E</w:t>
      </w:r>
    </w:p>
    <w:p w14:paraId="6C99A3EC" w14:textId="77777777" w:rsidR="00EF3D0F" w:rsidRDefault="00EF3D0F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5D3279E3" w14:textId="77777777" w:rsidR="00EF3D0F" w:rsidRDefault="00000FA6">
      <w:pPr>
        <w:pStyle w:val="Normal"/>
        <w:spacing w:line="360" w:lineRule="auto"/>
        <w:ind w:firstLine="284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Komornik S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ądowy przy Sądzie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Rejonowym w Kolbuszowej Monika Toczek Kancelaria Komornicza nr II w Kolbuszowej zawiadamia, że na wniosek wierzyciela</w:t>
      </w:r>
    </w:p>
    <w:p w14:paraId="747ADBB1" w14:textId="77777777" w:rsidR="00EF3D0F" w:rsidRDefault="00EF3D0F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14:paraId="284B1A86" w14:textId="77777777" w:rsidR="00EF3D0F" w:rsidRDefault="00000FA6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p r z y s t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ą p i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ł  d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 o 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 xml:space="preserve"> P I S U  I  O S Z A C O W A N I A</w:t>
      </w:r>
    </w:p>
    <w:p w14:paraId="64455F05" w14:textId="77777777" w:rsidR="00EF3D0F" w:rsidRDefault="00EF3D0F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8"/>
          <w:szCs w:val="8"/>
          <w:lang w:eastAsia="pl-PL" w:bidi="pl-PL"/>
        </w:rPr>
      </w:pPr>
    </w:p>
    <w:p w14:paraId="545B2293" w14:textId="77777777" w:rsidR="00EF3D0F" w:rsidRDefault="00000FA6">
      <w:pPr>
        <w:pStyle w:val="Normal"/>
        <w:spacing w:line="360" w:lineRule="auto"/>
        <w:jc w:val="center"/>
      </w:pPr>
      <w:proofErr w:type="gramStart"/>
      <w:r>
        <w:rPr>
          <w:rFonts w:ascii="Times New Roman" w:hAnsi="Times New Roman" w:cs="Times New Roman"/>
          <w:color w:val="000000"/>
          <w:lang w:eastAsia="pl-PL" w:bidi="pl-PL"/>
        </w:rPr>
        <w:t>nieruchomo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ści  wraz</w:t>
      </w:r>
      <w:proofErr w:type="gramEnd"/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z przynależnościami w postaci prawa własności działki gruntu nr 673 o powierzchni 1,1900 ha położonej w miejscowości Kolbuszowa Dolna, gm. Kolbuszowa, dla której IV Wydział Ksiąg Wieczystych Sądu Rejonowego w Kolbuszowej prowadzi KW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br/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nr TB1K/00044145/1</w:t>
      </w:r>
    </w:p>
    <w:p w14:paraId="474A407C" w14:textId="77777777" w:rsidR="00EF3D0F" w:rsidRDefault="00EF3D0F">
      <w:pPr>
        <w:pStyle w:val="Normal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698C225" w14:textId="77777777" w:rsidR="00EF3D0F" w:rsidRDefault="00000FA6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color w:val="000000"/>
          <w:lang w:eastAsia="pl-PL" w:bidi="pl-PL"/>
        </w:rPr>
        <w:t>Protok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ół z opisu i oszacowania wyżej wymienionej nieruchomości zostanie sporządzony i zakończony w dniu:</w:t>
      </w:r>
    </w:p>
    <w:p w14:paraId="2D5CCAE7" w14:textId="77777777" w:rsidR="00EF3D0F" w:rsidRDefault="00000FA6">
      <w:pPr>
        <w:pStyle w:val="Normal"/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14.11.2023 r. o godzinie 10: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pl-PL" w:bidi="pl-PL"/>
        </w:rPr>
        <w:t>00</w:t>
      </w:r>
      <w:r>
        <w:rPr>
          <w:rFonts w:ascii="Times New Roman" w:hAnsi="Times New Roman" w:cs="Times New Roman"/>
          <w:color w:val="000000"/>
          <w:lang w:eastAsia="pl-PL" w:bidi="pl-PL"/>
        </w:rPr>
        <w:t xml:space="preserve">  -</w:t>
      </w:r>
      <w:proofErr w:type="gramEnd"/>
      <w:r>
        <w:rPr>
          <w:rFonts w:ascii="Times New Roman" w:hAnsi="Times New Roman" w:cs="Times New Roman"/>
          <w:color w:val="000000"/>
          <w:lang w:eastAsia="pl-PL" w:bidi="pl-PL"/>
        </w:rPr>
        <w:t xml:space="preserve"> w kancelarii komornika.</w:t>
      </w:r>
    </w:p>
    <w:p w14:paraId="5BE0C201" w14:textId="77777777" w:rsidR="00EF3D0F" w:rsidRDefault="00000FA6">
      <w:pPr>
        <w:pStyle w:val="Normal"/>
      </w:pPr>
      <w:r>
        <w:rPr>
          <w:rFonts w:ascii="Times New Roman" w:hAnsi="Times New Roman" w:cs="Times New Roman"/>
          <w:color w:val="000000"/>
          <w:lang w:eastAsia="pl-PL" w:bidi="pl-PL"/>
        </w:rPr>
        <w:t>Wobec powy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ższego na podstawie </w:t>
      </w:r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art. 945 </w:t>
      </w:r>
      <w:proofErr w:type="spellStart"/>
      <w:r>
        <w:rPr>
          <w:rFonts w:ascii="Times New Roman" w:hAnsi="Times New Roman" w:cs="Times New Roman"/>
          <w:b/>
          <w:bCs/>
          <w:color w:val="000000"/>
          <w:lang w:eastAsia="pl-PL" w:bidi="pl-PL"/>
        </w:rPr>
        <w:t>kpc</w:t>
      </w:r>
      <w:proofErr w:type="spellEnd"/>
    </w:p>
    <w:p w14:paraId="587F8225" w14:textId="77777777" w:rsidR="00EF3D0F" w:rsidRDefault="00EF3D0F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2EB0A0DB" w14:textId="77777777" w:rsidR="00EF3D0F" w:rsidRDefault="00EF3D0F">
      <w:pPr>
        <w:pStyle w:val="Normal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4917BC1D" w14:textId="77777777" w:rsidR="00EF3D0F" w:rsidRDefault="00000FA6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  <w:lang w:eastAsia="pl-PL" w:bidi="pl-PL"/>
        </w:rPr>
        <w:t>W Z Y W A M</w:t>
      </w:r>
    </w:p>
    <w:p w14:paraId="2E98741C" w14:textId="77777777" w:rsidR="00EF3D0F" w:rsidRDefault="00EF3D0F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9AB2C44" w14:textId="77777777" w:rsidR="00EF3D0F" w:rsidRDefault="00EF3D0F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6CDFB3B" w14:textId="77777777" w:rsidR="00EF3D0F" w:rsidRDefault="00000FA6">
      <w:pPr>
        <w:pStyle w:val="Normal"/>
        <w:spacing w:line="360" w:lineRule="auto"/>
        <w:jc w:val="both"/>
      </w:pPr>
      <w:r>
        <w:rPr>
          <w:rFonts w:ascii="Times New Roman" w:hAnsi="Times New Roman" w:cs="Times New Roman"/>
          <w:color w:val="000000"/>
          <w:lang w:eastAsia="pl-PL" w:bidi="pl-PL"/>
        </w:rPr>
        <w:t>wszystkie osoby, kt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óre roszczą sobie prawa do tej nieruchomości i przedmiotów razem z nią zajętych, aby zgłosiły swoje prawa przed ukończeniem opisu.</w:t>
      </w:r>
    </w:p>
    <w:p w14:paraId="472BC7B2" w14:textId="77777777" w:rsidR="00EF3D0F" w:rsidRDefault="00EF3D0F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4"/>
          <w:szCs w:val="4"/>
          <w:lang w:eastAsia="pl-PL" w:bidi="pl-PL"/>
        </w:rPr>
      </w:pPr>
    </w:p>
    <w:p w14:paraId="7598D984" w14:textId="77777777" w:rsidR="00EF3D0F" w:rsidRDefault="00EF3D0F">
      <w:pPr>
        <w:pStyle w:val="Normal"/>
        <w:tabs>
          <w:tab w:val="left" w:pos="10206"/>
        </w:tabs>
        <w:ind w:right="272"/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</w:pPr>
    </w:p>
    <w:p w14:paraId="03DDA5B4" w14:textId="77777777" w:rsidR="00EF3D0F" w:rsidRDefault="00000FA6">
      <w:pPr>
        <w:pStyle w:val="Normal"/>
        <w:tabs>
          <w:tab w:val="left" w:pos="10206"/>
        </w:tabs>
        <w:ind w:right="1303"/>
        <w:jc w:val="right"/>
      </w:pP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eastAsia="pl-PL" w:bidi="pl-PL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Komornik 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ądowy</w:t>
      </w:r>
    </w:p>
    <w:p w14:paraId="692A8A88" w14:textId="77777777" w:rsidR="00EF3D0F" w:rsidRDefault="00EF3D0F">
      <w:pPr>
        <w:pStyle w:val="Normal"/>
        <w:tabs>
          <w:tab w:val="left" w:pos="10206"/>
        </w:tabs>
        <w:ind w:right="1303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01180B0" w14:textId="77777777" w:rsidR="00EF3D0F" w:rsidRDefault="00000FA6">
      <w:pPr>
        <w:pStyle w:val="Normal"/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                                                                          Monika Toczek</w:t>
      </w:r>
    </w:p>
    <w:p w14:paraId="5A82AE63" w14:textId="77777777" w:rsidR="00EF3D0F" w:rsidRDefault="00EF3D0F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268EC9F" w14:textId="77777777" w:rsidR="00EF3D0F" w:rsidRDefault="00EF3D0F">
      <w:pPr>
        <w:pStyle w:val="Standard"/>
        <w:rPr>
          <w:rFonts w:hint="eastAsia"/>
        </w:rPr>
      </w:pPr>
    </w:p>
    <w:sectPr w:rsidR="00EF3D0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C55A" w14:textId="77777777" w:rsidR="00000FA6" w:rsidRDefault="00000FA6">
      <w:pPr>
        <w:rPr>
          <w:rFonts w:hint="eastAsia"/>
        </w:rPr>
      </w:pPr>
      <w:r>
        <w:separator/>
      </w:r>
    </w:p>
  </w:endnote>
  <w:endnote w:type="continuationSeparator" w:id="0">
    <w:p w14:paraId="3B97C4F6" w14:textId="77777777" w:rsidR="00000FA6" w:rsidRDefault="00000F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A75BD" w14:textId="77777777" w:rsidR="00000FA6" w:rsidRDefault="00000FA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2AD2B13" w14:textId="77777777" w:rsidR="00000FA6" w:rsidRDefault="00000FA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F3D0F"/>
    <w:rsid w:val="00000FA6"/>
    <w:rsid w:val="00EF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DF4A"/>
  <w15:docId w15:val="{56E816E1-128B-475B-A51B-60B1DC3C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Normal">
    <w:name w:val="[Normal]"/>
    <w:pPr>
      <w:widowControl w:val="0"/>
    </w:pPr>
    <w:rPr>
      <w:rFonts w:ascii="Arial" w:eastAsia="Symbo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1353</Characters>
  <Application>Microsoft Office Word</Application>
  <DocSecurity>4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Wilk Bogdan</dc:creator>
  <cp:lastModifiedBy>Bogdan Wilk</cp:lastModifiedBy>
  <cp:revision>2</cp:revision>
  <dcterms:created xsi:type="dcterms:W3CDTF">2023-09-21T12:18:00Z</dcterms:created>
  <dcterms:modified xsi:type="dcterms:W3CDTF">2023-09-21T12:18:00Z</dcterms:modified>
</cp:coreProperties>
</file>