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7DCD" w14:textId="77777777" w:rsidR="001C7591" w:rsidRPr="001C7591" w:rsidRDefault="001C7591" w:rsidP="001C75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color w:val="000000"/>
          <w:sz w:val="24"/>
          <w:szCs w:val="24"/>
        </w:rPr>
      </w:pPr>
    </w:p>
    <w:p w14:paraId="59570820" w14:textId="77777777" w:rsidR="001C7591" w:rsidRPr="001C7591" w:rsidRDefault="001C7591" w:rsidP="001C75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75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G Ł O S Z E N I E</w:t>
      </w:r>
    </w:p>
    <w:p w14:paraId="7ADF879E" w14:textId="77777777" w:rsidR="001C7591" w:rsidRPr="001C7591" w:rsidRDefault="001C7591" w:rsidP="001C75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2A9FD" w14:textId="77777777" w:rsidR="001C7591" w:rsidRPr="001C7591" w:rsidRDefault="001C7591" w:rsidP="001C75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color w:val="000000"/>
          <w:sz w:val="24"/>
          <w:szCs w:val="24"/>
        </w:rPr>
      </w:pPr>
    </w:p>
    <w:p w14:paraId="202036D7" w14:textId="77777777" w:rsidR="001C7591" w:rsidRPr="001C7591" w:rsidRDefault="001C7591" w:rsidP="001C75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7591">
        <w:rPr>
          <w:rFonts w:ascii="Times New Roman" w:hAnsi="Times New Roman" w:cs="Times New Roman"/>
          <w:color w:val="000000"/>
          <w:sz w:val="24"/>
          <w:szCs w:val="24"/>
        </w:rPr>
        <w:tab/>
        <w:t>W Sądzie Rejonowym w Kolbuszowej I Wydziale Cywilnym pod sygnaturą I Ns 329/23 toczy się postępowanie w sprawie z wniosku Powiatu Kolbuszowskiego o złożenie do depozytu sądowego kwoty 963,00 zł.</w:t>
      </w:r>
    </w:p>
    <w:p w14:paraId="0EE48730" w14:textId="77777777" w:rsidR="001C7591" w:rsidRPr="001C7591" w:rsidRDefault="001C7591" w:rsidP="001C75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1C7591">
        <w:rPr>
          <w:rFonts w:ascii="Times New Roman" w:hAnsi="Times New Roman" w:cs="Times New Roman"/>
          <w:color w:val="000000"/>
          <w:sz w:val="24"/>
          <w:szCs w:val="24"/>
        </w:rPr>
        <w:tab/>
        <w:t>Postanowieniem z dnia 12 grudnia 2023 roku zezwolono wnioskodawcy</w:t>
      </w:r>
      <w:r w:rsidRPr="001C7591">
        <w:rPr>
          <w:rFonts w:ascii="Times New Roman" w:hAnsi="Times New Roman" w:cs="Times New Roman"/>
          <w:sz w:val="24"/>
          <w:szCs w:val="24"/>
        </w:rPr>
        <w:t xml:space="preserve"> na złożenie do depozytu sądowego kwoty </w:t>
      </w:r>
      <w:r w:rsidRPr="001C7591">
        <w:rPr>
          <w:rFonts w:ascii="Times New Roman" w:hAnsi="Times New Roman" w:cs="Times New Roman"/>
          <w:b/>
          <w:bCs/>
          <w:sz w:val="24"/>
          <w:szCs w:val="24"/>
        </w:rPr>
        <w:t>963 zł</w:t>
      </w:r>
      <w:r w:rsidRPr="001C7591">
        <w:rPr>
          <w:rFonts w:ascii="Times New Roman" w:hAnsi="Times New Roman" w:cs="Times New Roman"/>
          <w:sz w:val="24"/>
          <w:szCs w:val="24"/>
        </w:rPr>
        <w:t xml:space="preserve"> (dziewięćset sześćdziesiąt trzy złote) - na rzecz właścicieli nieruchomości oznaczonej jako działka ewidencyjna nr 65/2 o pow. 0,0023 ha położonej</w:t>
      </w:r>
      <w:r w:rsidRPr="001C7591">
        <w:rPr>
          <w:rFonts w:ascii="Times New Roman" w:hAnsi="Times New Roman" w:cs="Times New Roman"/>
          <w:sz w:val="24"/>
          <w:szCs w:val="24"/>
        </w:rPr>
        <w:br/>
        <w:t xml:space="preserve">w Niwiskach o nieuregulowanym stanie prawnym, tytułem odszkodowania za udział wynoszący ¾ części w prawie własności tej nieruchomości, zajętej pod realizację inwestycji drogowej której własność przeszła z mocy prawa na rzecz Powiatu Kolbuszowskiego decyzją Starosty Kolbuszowskiego z dnia 16.03.2023 r. nr GK.683.7.16.2022 na okres </w:t>
      </w:r>
      <w:r w:rsidRPr="001C759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C7591">
        <w:rPr>
          <w:rFonts w:ascii="Times New Roman" w:hAnsi="Times New Roman" w:cs="Times New Roman"/>
          <w:sz w:val="24"/>
          <w:szCs w:val="24"/>
        </w:rPr>
        <w:t xml:space="preserve"> (dziesięciu) lat,</w:t>
      </w:r>
      <w:r w:rsidRPr="001C7591">
        <w:rPr>
          <w:rFonts w:ascii="Times New Roman" w:hAnsi="Times New Roman" w:cs="Times New Roman"/>
          <w:sz w:val="24"/>
          <w:szCs w:val="24"/>
        </w:rPr>
        <w:br/>
        <w:t>z zastrzeżeniem, iż kwota złożona do depozytu sądowego może zostać wydana po przedłożeniu dokumentu stwierdzającego własność nieruchomości wywłaszczonej.</w:t>
      </w:r>
    </w:p>
    <w:p w14:paraId="7022EEF0" w14:textId="77777777" w:rsidR="001C7591" w:rsidRPr="001C7591" w:rsidRDefault="001C7591" w:rsidP="001C75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0735575D" w14:textId="77777777" w:rsidR="001C7591" w:rsidRPr="001C7591" w:rsidRDefault="001C7591" w:rsidP="001C75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1C75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Wzywa się nieznanych z miejsca pobytu wierzycieli, aby w terminie 10 (dziesięciu) lat od </w:t>
      </w:r>
      <w:r w:rsidRPr="001C7591">
        <w:rPr>
          <w:rFonts w:ascii="Times New Roman" w:hAnsi="Times New Roman" w:cs="Times New Roman"/>
          <w:sz w:val="24"/>
          <w:szCs w:val="24"/>
        </w:rPr>
        <w:t xml:space="preserve">upływu 6 miesięcy od </w:t>
      </w:r>
      <w:r w:rsidRPr="001C7591">
        <w:rPr>
          <w:rFonts w:ascii="Times New Roman" w:hAnsi="Times New Roman" w:cs="Times New Roman"/>
          <w:color w:val="000000"/>
          <w:sz w:val="24"/>
          <w:szCs w:val="24"/>
        </w:rPr>
        <w:t>ukazania się ogłoszenia zgłosili się do Sądu Rejonowego w Kolbuszowej I Wydziału Cywilnego i udowodnili swoje prawa do złożonej do depozytu kwoty, w razie bowiem niepodjęcia depozytu w tym terminie ulegnie on likwidacji na rzecz Skarbu Państwa.</w:t>
      </w:r>
    </w:p>
    <w:p w14:paraId="24654D19" w14:textId="77777777" w:rsidR="001C7591" w:rsidRPr="001C7591" w:rsidRDefault="001C7591" w:rsidP="001C75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D4B8867" w14:textId="77777777" w:rsidR="001C7591" w:rsidRPr="001C7591" w:rsidRDefault="001C7591" w:rsidP="001C7591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75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C75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C75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C75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C75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C75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C75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Sędzia Jerzy Czownicki</w:t>
      </w:r>
    </w:p>
    <w:p w14:paraId="015413C5" w14:textId="77777777" w:rsidR="006A7FB8" w:rsidRDefault="006A7FB8"/>
    <w:sectPr w:rsidR="006A7FB8" w:rsidSect="00927E46">
      <w:headerReference w:type="default" r:id="rId4"/>
      <w:footerReference w:type="default" r:id="rId5"/>
      <w:pgSz w:w="11905" w:h="16838"/>
      <w:pgMar w:top="550" w:right="499" w:bottom="550" w:left="1401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AB75" w14:textId="77777777" w:rsidR="00927E46" w:rsidRDefault="001C7591">
    <w:pPr>
      <w:pStyle w:val="Normal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CCCD5" w14:textId="77777777" w:rsidR="00927E46" w:rsidRDefault="001C7591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B4"/>
    <w:rsid w:val="001C7591"/>
    <w:rsid w:val="006A7FB8"/>
    <w:rsid w:val="0086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6BC69-564B-4F77-8EB7-E0B20771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1C75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2024-05-06T08:28:00Z</dcterms:created>
  <dcterms:modified xsi:type="dcterms:W3CDTF">2024-05-06T08:28:00Z</dcterms:modified>
</cp:coreProperties>
</file>